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7" w:type="dxa"/>
        <w:tblInd w:w="-34" w:type="dxa"/>
        <w:tblLook w:val="00A0" w:firstRow="1" w:lastRow="0" w:firstColumn="1" w:lastColumn="0" w:noHBand="0" w:noVBand="0"/>
      </w:tblPr>
      <w:tblGrid>
        <w:gridCol w:w="34"/>
        <w:gridCol w:w="9639"/>
        <w:gridCol w:w="284"/>
      </w:tblGrid>
      <w:tr w:rsidR="00A01B39" w:rsidRPr="00A77811" w:rsidTr="00254A7A">
        <w:trPr>
          <w:gridAfter w:val="1"/>
          <w:wAfter w:w="284" w:type="dxa"/>
          <w:cantSplit/>
        </w:trPr>
        <w:tc>
          <w:tcPr>
            <w:tcW w:w="9673" w:type="dxa"/>
            <w:gridSpan w:val="2"/>
            <w:hideMark/>
          </w:tcPr>
          <w:p w:rsidR="00A01B39" w:rsidRPr="00A77811" w:rsidRDefault="00A01B39" w:rsidP="00A01B39">
            <w:pPr>
              <w:spacing w:after="0"/>
              <w:ind w:firstLine="56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7781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ab/>
              <w:t xml:space="preserve">              пер. Доломановский, 70Д, Ростов-на-Дону в 1</w:t>
            </w:r>
            <w:r w:rsidR="00F950AB" w:rsidRPr="00A7781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  <w:r w:rsidRPr="00A7781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:00 (МСК)</w:t>
            </w:r>
          </w:p>
        </w:tc>
      </w:tr>
      <w:tr w:rsidR="00A01B39" w:rsidRPr="001F3771" w:rsidTr="00254A7A">
        <w:trPr>
          <w:gridBefore w:val="1"/>
          <w:wBefore w:w="34" w:type="dxa"/>
          <w:cantSplit/>
        </w:trPr>
        <w:tc>
          <w:tcPr>
            <w:tcW w:w="9923" w:type="dxa"/>
            <w:gridSpan w:val="2"/>
          </w:tcPr>
          <w:p w:rsidR="00A01B39" w:rsidRPr="00A77811" w:rsidRDefault="00A01B39" w:rsidP="00A01B3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7781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заседания Закупочной комиссии (далее – Комиссии) по рассмотрению </w:t>
            </w:r>
          </w:p>
          <w:p w:rsidR="00A01B39" w:rsidRPr="00A77811" w:rsidRDefault="00A01B39" w:rsidP="00A0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7781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Заявок открытого запроса предложений в бумажной форме </w:t>
            </w:r>
          </w:p>
          <w:p w:rsidR="00296338" w:rsidRPr="00A77811" w:rsidRDefault="00296338" w:rsidP="00296338">
            <w:pPr>
              <w:spacing w:after="120" w:line="240" w:lineRule="auto"/>
              <w:ind w:left="28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77811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  <w:r w:rsidR="00A77811">
              <w:t xml:space="preserve"> </w:t>
            </w:r>
            <w:r w:rsidR="00A77811" w:rsidRPr="00A77811">
              <w:rPr>
                <w:rFonts w:ascii="Times New Roman" w:hAnsi="Times New Roman"/>
                <w:b/>
                <w:sz w:val="26"/>
                <w:szCs w:val="26"/>
              </w:rPr>
              <w:t>082/ГЭС розница/31.05.2019/</w:t>
            </w:r>
            <w:proofErr w:type="spellStart"/>
            <w:r w:rsidR="00A77811" w:rsidRPr="00A77811">
              <w:rPr>
                <w:rFonts w:ascii="Times New Roman" w:hAnsi="Times New Roman"/>
                <w:b/>
                <w:sz w:val="26"/>
                <w:szCs w:val="26"/>
              </w:rPr>
              <w:t>ОЗПб</w:t>
            </w:r>
            <w:proofErr w:type="spellEnd"/>
            <w:r w:rsidR="00A36AFD" w:rsidRPr="00A7781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A01B39" w:rsidRPr="00A77811" w:rsidRDefault="00A77811" w:rsidP="00A7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7781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Выполнение инженерных изысканий, разработка эскизного проекта, разработка проектной и рабочей документации, прохождение экспертизы проекта на реконструкцию МАЗС №231, расположенной по адресу: 346752, Ростовская </w:t>
            </w:r>
            <w:proofErr w:type="spellStart"/>
            <w:r w:rsidRPr="00A7781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обл</w:t>
            </w:r>
            <w:proofErr w:type="spellEnd"/>
            <w:r w:rsidRPr="00A7781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, Азовский р-н, х. </w:t>
            </w:r>
            <w:proofErr w:type="spellStart"/>
            <w:r w:rsidRPr="00A7781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Степнянский</w:t>
            </w:r>
            <w:proofErr w:type="spellEnd"/>
            <w:r w:rsidRPr="00A7781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 ул. Гагарина, 1 "а"</w:t>
            </w:r>
            <w:r w:rsidR="00296338" w:rsidRPr="00A7781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  <w:p w:rsidR="00A01B39" w:rsidRPr="00A77811" w:rsidRDefault="00A01B39" w:rsidP="00A01B3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A01B39" w:rsidRPr="00A77811" w:rsidRDefault="00A01B39" w:rsidP="00A01B39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8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решением Комиссии был объявлен открытый запрос предложений в бумажной форме </w:t>
      </w:r>
      <w:r w:rsidR="00296338" w:rsidRPr="00A77811">
        <w:rPr>
          <w:rFonts w:ascii="Times New Roman" w:hAnsi="Times New Roman"/>
          <w:b/>
          <w:sz w:val="26"/>
          <w:szCs w:val="26"/>
        </w:rPr>
        <w:t>№</w:t>
      </w:r>
      <w:r w:rsidR="00A77811" w:rsidRPr="00A77811">
        <w:rPr>
          <w:sz w:val="26"/>
          <w:szCs w:val="26"/>
        </w:rPr>
        <w:t xml:space="preserve"> </w:t>
      </w:r>
      <w:r w:rsidR="00A77811" w:rsidRPr="00A77811">
        <w:rPr>
          <w:rFonts w:ascii="Times New Roman" w:hAnsi="Times New Roman"/>
          <w:b/>
          <w:sz w:val="26"/>
          <w:szCs w:val="26"/>
        </w:rPr>
        <w:t>082/ГЭС розница/31.05.2019/</w:t>
      </w:r>
      <w:proofErr w:type="spellStart"/>
      <w:r w:rsidR="00A77811" w:rsidRPr="00A77811">
        <w:rPr>
          <w:rFonts w:ascii="Times New Roman" w:hAnsi="Times New Roman"/>
          <w:b/>
          <w:sz w:val="26"/>
          <w:szCs w:val="26"/>
        </w:rPr>
        <w:t>ОЗПб</w:t>
      </w:r>
      <w:proofErr w:type="spellEnd"/>
      <w:r w:rsidR="001821AE" w:rsidRPr="00A77811">
        <w:rPr>
          <w:rFonts w:ascii="Times New Roman" w:hAnsi="Times New Roman"/>
          <w:b/>
          <w:sz w:val="26"/>
          <w:szCs w:val="26"/>
        </w:rPr>
        <w:t xml:space="preserve"> </w:t>
      </w:r>
      <w:r w:rsidRPr="00A778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A77811" w:rsidRPr="00A778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Выполнение инженерных изысканий, разработка эскизного проекта, разработка проектной и рабочей документации, прохождение экспертизы проекта на реконструкцию МАЗС №231, расположенной по адресу: 346752, Ростовская </w:t>
      </w:r>
      <w:proofErr w:type="spellStart"/>
      <w:r w:rsidR="00A77811" w:rsidRPr="00A778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обл</w:t>
      </w:r>
      <w:proofErr w:type="spellEnd"/>
      <w:r w:rsidR="00A77811" w:rsidRPr="00A778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Азовский р-н, х. </w:t>
      </w:r>
      <w:proofErr w:type="spellStart"/>
      <w:r w:rsidR="00A77811" w:rsidRPr="00A778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Степнянский</w:t>
      </w:r>
      <w:proofErr w:type="spellEnd"/>
      <w:r w:rsidR="00A77811" w:rsidRPr="00A778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ул. Гагарина, 1 "а"</w:t>
      </w:r>
      <w:r w:rsidR="00254A7A" w:rsidRPr="00A778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 w:rsidR="00296338" w:rsidRPr="00A778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A77811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="00506678" w:rsidRPr="00A77811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A7781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7D45CD" w:rsidRPr="00A778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.2019 по </w:t>
      </w:r>
      <w:r w:rsidR="00A36AFD" w:rsidRPr="00A7781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7781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254A7A" w:rsidRPr="00A77811">
        <w:rPr>
          <w:rFonts w:ascii="Times New Roman" w:eastAsia="Times New Roman" w:hAnsi="Times New Roman" w:cs="Times New Roman"/>
          <w:sz w:val="26"/>
          <w:szCs w:val="26"/>
          <w:lang w:eastAsia="ru-RU"/>
        </w:rPr>
        <w:t>.06.2019 (10</w:t>
      </w:r>
      <w:r w:rsidR="00FB64C1" w:rsidRPr="00A7781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A7781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77811">
        <w:rPr>
          <w:rFonts w:ascii="Times New Roman" w:eastAsia="Times New Roman" w:hAnsi="Times New Roman" w:cs="Times New Roman"/>
          <w:sz w:val="26"/>
          <w:szCs w:val="26"/>
          <w:lang w:eastAsia="ru-RU"/>
        </w:rPr>
        <w:t>0 МСК)</w:t>
      </w:r>
      <w:r w:rsidR="00506678" w:rsidRPr="00A778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01B39" w:rsidRPr="00A77811" w:rsidRDefault="00A01B39" w:rsidP="00A01B39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8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Извещение о проведении запроса </w:t>
      </w:r>
      <w:r w:rsidRPr="00A77811">
        <w:rPr>
          <w:rFonts w:ascii="Times New Roman" w:eastAsia="Times New Roman" w:hAnsi="Times New Roman" w:cs="Times New Roman"/>
          <w:sz w:val="26"/>
          <w:szCs w:val="26"/>
        </w:rPr>
        <w:t xml:space="preserve">предложений </w:t>
      </w:r>
      <w:r w:rsidRPr="00A778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бумажной форме было размещено на официальном сайте ООО «ГЭС розница» </w:t>
      </w:r>
      <w:hyperlink r:id="rId8" w:history="1">
        <w:r w:rsidRPr="00A7781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http://www.azsgazprom.ru</w:t>
        </w:r>
      </w:hyperlink>
      <w:r w:rsidRPr="00A778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01B39" w:rsidRPr="00A77811" w:rsidRDefault="00A01B39" w:rsidP="00A01B39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8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Заказчик Открытого Запроса предложений в бумажной </w:t>
      </w:r>
      <w:proofErr w:type="gramStart"/>
      <w:r w:rsidRPr="00A778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форме</w:t>
      </w:r>
      <w:r w:rsidRPr="00A778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A778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End"/>
      <w:r w:rsidR="00A778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Pr="00A77811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«ГЭС розница».</w:t>
      </w:r>
    </w:p>
    <w:p w:rsidR="00A01B39" w:rsidRPr="00A77811" w:rsidRDefault="00A01B39" w:rsidP="00A01B39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8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Организатор Открытого Запроса предложений в бумажной </w:t>
      </w:r>
      <w:proofErr w:type="gramStart"/>
      <w:r w:rsidRPr="00A778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форме:   </w:t>
      </w:r>
      <w:proofErr w:type="gramEnd"/>
      <w:r w:rsidRPr="00A778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778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</w:t>
      </w:r>
      <w:r w:rsidRPr="00A778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</w:t>
      </w:r>
      <w:r w:rsidRPr="00A77811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«ГЭС розница».</w:t>
      </w:r>
    </w:p>
    <w:p w:rsidR="00A42A8C" w:rsidRPr="00A77811" w:rsidRDefault="00A01B39" w:rsidP="00A77811">
      <w:pPr>
        <w:autoSpaceDE w:val="0"/>
        <w:autoSpaceDN w:val="0"/>
        <w:adjustRightInd w:val="0"/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8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Предмет Открытого Запроса предложений в бумажной форме: </w:t>
      </w:r>
      <w:r w:rsidR="00A77811" w:rsidRPr="00A778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Выполнение инженерных изысканий, разработка эскизного проекта, разработка проектной и рабочей документации, прохождение экспертизы проекта на реконструкцию МАЗС №231, расположенной по адресу: 346752, Ростовская </w:t>
      </w:r>
      <w:proofErr w:type="spellStart"/>
      <w:r w:rsidR="00A77811" w:rsidRPr="00A77811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</w:t>
      </w:r>
      <w:proofErr w:type="spellEnd"/>
      <w:r w:rsidR="00A77811" w:rsidRPr="00A778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Азовский р-н, х. </w:t>
      </w:r>
      <w:proofErr w:type="spellStart"/>
      <w:r w:rsidR="00A77811" w:rsidRPr="00A7781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Степнянский</w:t>
      </w:r>
      <w:proofErr w:type="spellEnd"/>
      <w:r w:rsidR="00A77811" w:rsidRPr="00A77811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Гагарина, 1 "а"</w:t>
      </w:r>
      <w:r w:rsidR="001821AE" w:rsidRPr="00A778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54A7A" w:rsidRPr="00A77811" w:rsidRDefault="00A01B39" w:rsidP="005B0A16">
      <w:pPr>
        <w:autoSpaceDE w:val="0"/>
        <w:autoSpaceDN w:val="0"/>
        <w:adjustRightInd w:val="0"/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8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Максимальная цена по предмету Открытого Запроса предложений в бумажной форме: </w:t>
      </w:r>
      <w:r w:rsidR="00A77811" w:rsidRPr="00A77811">
        <w:rPr>
          <w:rFonts w:ascii="Times New Roman" w:eastAsia="Times New Roman" w:hAnsi="Times New Roman" w:cs="Times New Roman"/>
          <w:sz w:val="26"/>
          <w:szCs w:val="26"/>
          <w:lang w:eastAsia="ru-RU"/>
        </w:rPr>
        <w:t>2 500 000 (два миллиона пятьсот тысяч) рублей 00 копеек, в том числе НДС 20 % или 2 083 333 (два миллиона восемьдесят три тысячи триста тридцать три) рубля 33 копейки без НДС.</w:t>
      </w:r>
    </w:p>
    <w:p w:rsidR="005B0A16" w:rsidRPr="00A77811" w:rsidRDefault="005B0A16" w:rsidP="005B0A16">
      <w:pPr>
        <w:autoSpaceDE w:val="0"/>
        <w:autoSpaceDN w:val="0"/>
        <w:adjustRightInd w:val="0"/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7811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Комиссия рассмотрела заявки участников открытого запроса предложений в бумажной форме, заключения и рекомендации экспертов и приняла решение:</w:t>
      </w:r>
    </w:p>
    <w:p w:rsidR="005B0A16" w:rsidRDefault="005B0A16" w:rsidP="00A77811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811">
        <w:rPr>
          <w:rFonts w:ascii="Times New Roman" w:eastAsia="Times New Roman" w:hAnsi="Times New Roman" w:cs="Times New Roman"/>
          <w:sz w:val="26"/>
          <w:szCs w:val="26"/>
        </w:rPr>
        <w:t xml:space="preserve">Признать победителем в </w:t>
      </w:r>
      <w:r w:rsidRPr="00A7781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запросе предложений в бумажной форме</w:t>
      </w:r>
      <w:r w:rsidRPr="00A7781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96338" w:rsidRPr="00A77811">
        <w:rPr>
          <w:rFonts w:ascii="Times New Roman" w:hAnsi="Times New Roman"/>
          <w:b/>
          <w:sz w:val="26"/>
          <w:szCs w:val="26"/>
        </w:rPr>
        <w:t>№</w:t>
      </w:r>
      <w:r w:rsidR="00A77811" w:rsidRPr="00A77811">
        <w:rPr>
          <w:sz w:val="26"/>
          <w:szCs w:val="26"/>
        </w:rPr>
        <w:t xml:space="preserve"> </w:t>
      </w:r>
      <w:r w:rsidR="00A77811" w:rsidRPr="00A77811">
        <w:rPr>
          <w:rFonts w:ascii="Times New Roman" w:hAnsi="Times New Roman"/>
          <w:b/>
          <w:sz w:val="26"/>
          <w:szCs w:val="26"/>
        </w:rPr>
        <w:t>082/ГЭС розница/31.05.2019/</w:t>
      </w:r>
      <w:proofErr w:type="spellStart"/>
      <w:r w:rsidR="00A77811" w:rsidRPr="00A77811">
        <w:rPr>
          <w:rFonts w:ascii="Times New Roman" w:hAnsi="Times New Roman"/>
          <w:b/>
          <w:sz w:val="26"/>
          <w:szCs w:val="26"/>
        </w:rPr>
        <w:t>ОЗПб</w:t>
      </w:r>
      <w:proofErr w:type="spellEnd"/>
      <w:r w:rsidR="00296338" w:rsidRPr="00A77811">
        <w:rPr>
          <w:rFonts w:ascii="Times New Roman" w:hAnsi="Times New Roman"/>
          <w:b/>
          <w:sz w:val="26"/>
          <w:szCs w:val="26"/>
        </w:rPr>
        <w:t xml:space="preserve"> </w:t>
      </w:r>
      <w:r w:rsidRPr="00A7781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77811" w:rsidRPr="00A778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Выполнение инженерных изысканий, разработка эскизного проекта, разработка проектной и рабочей документации, прохождение экспертизы проекта на реконструкцию МАЗС №231, расположенной по адресу: 346752, Ростовская </w:t>
      </w:r>
      <w:proofErr w:type="spellStart"/>
      <w:r w:rsidR="00A77811" w:rsidRPr="00A778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обл</w:t>
      </w:r>
      <w:proofErr w:type="spellEnd"/>
      <w:r w:rsidR="00A77811" w:rsidRPr="00A778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Азовский р-н, х. </w:t>
      </w:r>
      <w:proofErr w:type="spellStart"/>
      <w:r w:rsidR="00A77811" w:rsidRPr="00A778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Степнянский</w:t>
      </w:r>
      <w:proofErr w:type="spellEnd"/>
      <w:r w:rsidR="00A77811" w:rsidRPr="00A778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ул. Гагарина, 1 "а"</w:t>
      </w:r>
      <w:r w:rsidR="001821AE" w:rsidRPr="00A7781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A778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Общество с ограниченной </w:t>
      </w:r>
      <w:r w:rsidRPr="00A7781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ответственностью «</w:t>
      </w:r>
      <w:r w:rsidR="00A7781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Орион</w:t>
      </w:r>
      <w:r w:rsidR="001821AE" w:rsidRPr="00A778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A778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ценой договора </w:t>
      </w:r>
      <w:r w:rsidR="00A77811">
        <w:rPr>
          <w:rFonts w:ascii="Times New Roman" w:eastAsia="Times New Roman" w:hAnsi="Times New Roman" w:cs="Times New Roman"/>
          <w:sz w:val="26"/>
          <w:szCs w:val="26"/>
          <w:lang w:eastAsia="ru-RU"/>
        </w:rPr>
        <w:t>2 050</w:t>
      </w:r>
      <w:r w:rsidR="003841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000</w:t>
      </w:r>
      <w:bookmarkStart w:id="0" w:name="_GoBack"/>
      <w:bookmarkEnd w:id="0"/>
      <w:r w:rsidR="001374E8" w:rsidRPr="00A778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781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A778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два миллиона пятьдесят </w:t>
      </w:r>
      <w:r w:rsidR="00AD52FA" w:rsidRPr="00A77811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тысяч</w:t>
      </w:r>
      <w:r w:rsidR="001374E8" w:rsidRPr="00A778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рублей 00 копеек </w:t>
      </w:r>
      <w:r w:rsidR="00A77811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</w:t>
      </w:r>
      <w:r w:rsidR="00FB64C1" w:rsidRPr="00A778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7811">
        <w:rPr>
          <w:rFonts w:ascii="Times New Roman" w:eastAsia="Times New Roman" w:hAnsi="Times New Roman" w:cs="Times New Roman"/>
          <w:sz w:val="26"/>
          <w:szCs w:val="26"/>
          <w:lang w:eastAsia="ru-RU"/>
        </w:rPr>
        <w:t>НДС.</w:t>
      </w:r>
    </w:p>
    <w:p w:rsidR="00A77811" w:rsidRPr="00A77811" w:rsidRDefault="00A77811" w:rsidP="00A77811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6BC2" w:rsidRPr="00A77811" w:rsidRDefault="005B0A16" w:rsidP="00A77811">
      <w:pPr>
        <w:spacing w:after="0" w:line="240" w:lineRule="auto"/>
        <w:ind w:left="-284" w:right="-144" w:firstLine="85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77811">
        <w:rPr>
          <w:rFonts w:ascii="Times New Roman" w:eastAsia="Times New Roman" w:hAnsi="Times New Roman" w:cs="Times New Roman"/>
          <w:sz w:val="26"/>
          <w:szCs w:val="26"/>
        </w:rPr>
        <w:t>Результаты голосования Комиссии: решение принято единогласно.</w:t>
      </w:r>
    </w:p>
    <w:sectPr w:rsidR="00DA6BC2" w:rsidRPr="00A77811" w:rsidSect="00A01B39">
      <w:headerReference w:type="first" r:id="rId9"/>
      <w:pgSz w:w="11906" w:h="16838"/>
      <w:pgMar w:top="1134" w:right="566" w:bottom="1134" w:left="1134" w:header="624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57D" w:rsidRDefault="0068157D" w:rsidP="007A0771">
      <w:pPr>
        <w:spacing w:after="0" w:line="240" w:lineRule="auto"/>
      </w:pPr>
      <w:r>
        <w:separator/>
      </w:r>
    </w:p>
  </w:endnote>
  <w:endnote w:type="continuationSeparator" w:id="0">
    <w:p w:rsidR="0068157D" w:rsidRDefault="0068157D" w:rsidP="007A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57D" w:rsidRDefault="0068157D" w:rsidP="007A0771">
      <w:pPr>
        <w:spacing w:after="0" w:line="240" w:lineRule="auto"/>
      </w:pPr>
      <w:r>
        <w:separator/>
      </w:r>
    </w:p>
  </w:footnote>
  <w:footnote w:type="continuationSeparator" w:id="0">
    <w:p w:rsidR="0068157D" w:rsidRDefault="0068157D" w:rsidP="007A0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4EC" w:rsidRDefault="007D45CD">
    <w:pPr>
      <w:pStyle w:val="a3"/>
    </w:pPr>
    <w:r w:rsidRPr="007D45C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EF5D96E" wp14:editId="18A3354B">
              <wp:simplePos x="0" y="0"/>
              <wp:positionH relativeFrom="column">
                <wp:posOffset>4490085</wp:posOffset>
              </wp:positionH>
              <wp:positionV relativeFrom="paragraph">
                <wp:posOffset>1337310</wp:posOffset>
              </wp:positionV>
              <wp:extent cx="1905000" cy="276225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5000" cy="27622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7D45CD" w:rsidRPr="00540E41" w:rsidRDefault="00A77811" w:rsidP="007D45CD">
                          <w:pP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             </w:t>
                          </w:r>
                          <w:r w:rsidR="005B0A16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27</w:t>
                          </w:r>
                          <w:r w:rsidR="00506678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/</w:t>
                          </w:r>
                          <w: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14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F5D96E" id="Прямоугольник 2" o:spid="_x0000_s1026" style="position:absolute;margin-left:353.55pt;margin-top:105.3pt;width:150pt;height:21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" filled="f" stroked="f" strokeweight="2pt">
              <v:textbox>
                <w:txbxContent>
                  <w:p w:rsidR="007D45CD" w:rsidRPr="00540E41" w:rsidRDefault="00A77811" w:rsidP="007D45CD">
                    <w:pPr>
                      <w:rPr>
                        <w:color w:val="0D0D0D" w:themeColor="text1" w:themeTint="F2"/>
                        <w:sz w:val="24"/>
                        <w:szCs w:val="24"/>
                      </w:rPr>
                    </w:pPr>
                    <w:r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             </w:t>
                    </w:r>
                    <w:r w:rsidR="005B0A16">
                      <w:rPr>
                        <w:color w:val="0D0D0D" w:themeColor="text1" w:themeTint="F2"/>
                        <w:sz w:val="24"/>
                        <w:szCs w:val="24"/>
                      </w:rPr>
                      <w:t>27</w:t>
                    </w:r>
                    <w:r w:rsidR="00506678">
                      <w:rPr>
                        <w:color w:val="0D0D0D" w:themeColor="text1" w:themeTint="F2"/>
                        <w:sz w:val="24"/>
                        <w:szCs w:val="24"/>
                      </w:rPr>
                      <w:t>/</w:t>
                    </w:r>
                    <w:r>
                      <w:rPr>
                        <w:color w:val="0D0D0D" w:themeColor="text1" w:themeTint="F2"/>
                        <w:sz w:val="24"/>
                        <w:szCs w:val="24"/>
                      </w:rPr>
                      <w:t>14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Pr="007D45C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CC16805" wp14:editId="72C04EFF">
              <wp:simplePos x="0" y="0"/>
              <wp:positionH relativeFrom="column">
                <wp:posOffset>41910</wp:posOffset>
              </wp:positionH>
              <wp:positionV relativeFrom="paragraph">
                <wp:posOffset>1356360</wp:posOffset>
              </wp:positionV>
              <wp:extent cx="1905000" cy="276225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5000" cy="27622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7D45CD" w:rsidRPr="00540E41" w:rsidRDefault="005B0A16" w:rsidP="007D45CD">
                          <w:pPr>
                            <w:jc w:val="center"/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21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="007D45CD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   </w:t>
                          </w:r>
                          <w:r w:rsidR="002F1C5F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июня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</w:t>
                          </w:r>
                          <w:r w:rsidR="007D45CD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</w:t>
                          </w:r>
                          <w: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</w:t>
                          </w:r>
                          <w:r w:rsidR="007D45CD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9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C16805" id="Прямоугольник 1" o:spid="_x0000_s1027" style="position:absolute;margin-left:3.3pt;margin-top:106.8pt;width:150pt;height:21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" filled="f" stroked="f" strokeweight="2pt">
              <v:textbox>
                <w:txbxContent>
                  <w:p w:rsidR="007D45CD" w:rsidRPr="00540E41" w:rsidRDefault="005B0A16" w:rsidP="007D45CD">
                    <w:pPr>
                      <w:jc w:val="center"/>
                      <w:rPr>
                        <w:color w:val="0D0D0D" w:themeColor="text1" w:themeTint="F2"/>
                        <w:sz w:val="24"/>
                        <w:szCs w:val="24"/>
                      </w:rPr>
                    </w:pPr>
                    <w:r>
                      <w:rPr>
                        <w:color w:val="0D0D0D" w:themeColor="text1" w:themeTint="F2"/>
                        <w:sz w:val="24"/>
                        <w:szCs w:val="24"/>
                      </w:rPr>
                      <w:t>21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="007D45CD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   </w:t>
                    </w:r>
                    <w:r w:rsidR="002F1C5F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июня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</w:t>
                    </w:r>
                    <w:r w:rsidR="007D45CD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</w:t>
                    </w:r>
                    <w:r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</w:t>
                    </w:r>
                    <w:r w:rsidR="007D45CD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9 </w:t>
                    </w:r>
                  </w:p>
                </w:txbxContent>
              </v:textbox>
            </v:rect>
          </w:pict>
        </mc:Fallback>
      </mc:AlternateContent>
    </w:r>
    <w:r w:rsidR="00A01B39">
      <w:rPr>
        <w:noProof/>
        <w:lang w:eastAsia="ru-RU"/>
      </w:rPr>
      <w:drawing>
        <wp:anchor distT="0" distB="0" distL="114300" distR="114300" simplePos="0" relativeHeight="251657728" behindDoc="1" locked="0" layoutInCell="1" allowOverlap="1" wp14:anchorId="0132FA0A" wp14:editId="1BAF02B7">
          <wp:simplePos x="0" y="0"/>
          <wp:positionH relativeFrom="column">
            <wp:posOffset>-848360</wp:posOffset>
          </wp:positionH>
          <wp:positionV relativeFrom="paragraph">
            <wp:posOffset>-449580</wp:posOffset>
          </wp:positionV>
          <wp:extent cx="7846060" cy="2381250"/>
          <wp:effectExtent l="0" t="0" r="2540" b="0"/>
          <wp:wrapTight wrapText="bothSides">
            <wp:wrapPolygon edited="0">
              <wp:start x="0" y="0"/>
              <wp:lineTo x="0" y="21427"/>
              <wp:lineTo x="21555" y="21427"/>
              <wp:lineTo x="21555" y="0"/>
              <wp:lineTo x="0" y="0"/>
            </wp:wrapPolygon>
          </wp:wrapTight>
          <wp:docPr id="4" name="Рисунок 4" descr="Протоко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Протокол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35" b="11073"/>
                  <a:stretch>
                    <a:fillRect/>
                  </a:stretch>
                </pic:blipFill>
                <pic:spPr bwMode="auto">
                  <a:xfrm>
                    <a:off x="0" y="0"/>
                    <a:ext cx="7846060" cy="2381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02860"/>
    <w:multiLevelType w:val="multilevel"/>
    <w:tmpl w:val="2CF417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6E14BD0"/>
    <w:multiLevelType w:val="multilevel"/>
    <w:tmpl w:val="53961A8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2" w15:restartNumberingAfterBreak="0">
    <w:nsid w:val="2E646B98"/>
    <w:multiLevelType w:val="multilevel"/>
    <w:tmpl w:val="CEDC69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DBA7297"/>
    <w:multiLevelType w:val="hybridMultilevel"/>
    <w:tmpl w:val="CF86F910"/>
    <w:lvl w:ilvl="0" w:tplc="B78E41CE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404304"/>
    <w:multiLevelType w:val="multilevel"/>
    <w:tmpl w:val="7AFA2E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71"/>
    <w:rsid w:val="0001587C"/>
    <w:rsid w:val="00041C04"/>
    <w:rsid w:val="00063252"/>
    <w:rsid w:val="00114316"/>
    <w:rsid w:val="001209DD"/>
    <w:rsid w:val="001374E8"/>
    <w:rsid w:val="00176868"/>
    <w:rsid w:val="001821AE"/>
    <w:rsid w:val="001B3BC8"/>
    <w:rsid w:val="001F3771"/>
    <w:rsid w:val="00254A7A"/>
    <w:rsid w:val="002605F2"/>
    <w:rsid w:val="00296338"/>
    <w:rsid w:val="002A0428"/>
    <w:rsid w:val="002F1A38"/>
    <w:rsid w:val="002F1C5F"/>
    <w:rsid w:val="003841A1"/>
    <w:rsid w:val="003E281B"/>
    <w:rsid w:val="0045535F"/>
    <w:rsid w:val="00455AC6"/>
    <w:rsid w:val="00457226"/>
    <w:rsid w:val="004D05FE"/>
    <w:rsid w:val="00506678"/>
    <w:rsid w:val="005219DE"/>
    <w:rsid w:val="00586286"/>
    <w:rsid w:val="005B079F"/>
    <w:rsid w:val="005B0A16"/>
    <w:rsid w:val="005F28A9"/>
    <w:rsid w:val="00626ABB"/>
    <w:rsid w:val="006375EA"/>
    <w:rsid w:val="0068157D"/>
    <w:rsid w:val="006C652D"/>
    <w:rsid w:val="007A0771"/>
    <w:rsid w:val="007C5BA5"/>
    <w:rsid w:val="007D45CD"/>
    <w:rsid w:val="00852F00"/>
    <w:rsid w:val="00857E65"/>
    <w:rsid w:val="008621D9"/>
    <w:rsid w:val="008854EC"/>
    <w:rsid w:val="008920F1"/>
    <w:rsid w:val="008A6654"/>
    <w:rsid w:val="009F6F9D"/>
    <w:rsid w:val="00A01B39"/>
    <w:rsid w:val="00A36AFD"/>
    <w:rsid w:val="00A42A8C"/>
    <w:rsid w:val="00A75107"/>
    <w:rsid w:val="00A77811"/>
    <w:rsid w:val="00AD52FA"/>
    <w:rsid w:val="00AE3E55"/>
    <w:rsid w:val="00B51BD3"/>
    <w:rsid w:val="00B526FA"/>
    <w:rsid w:val="00B6528C"/>
    <w:rsid w:val="00BA0120"/>
    <w:rsid w:val="00BC45B4"/>
    <w:rsid w:val="00BE797A"/>
    <w:rsid w:val="00BF68AB"/>
    <w:rsid w:val="00C50952"/>
    <w:rsid w:val="00CA4205"/>
    <w:rsid w:val="00D243F4"/>
    <w:rsid w:val="00D55EC0"/>
    <w:rsid w:val="00D87BFD"/>
    <w:rsid w:val="00D91DCB"/>
    <w:rsid w:val="00DA6BC2"/>
    <w:rsid w:val="00DA788F"/>
    <w:rsid w:val="00DC3237"/>
    <w:rsid w:val="00E3659C"/>
    <w:rsid w:val="00E411DD"/>
    <w:rsid w:val="00E700CD"/>
    <w:rsid w:val="00E8574C"/>
    <w:rsid w:val="00F056AA"/>
    <w:rsid w:val="00F25038"/>
    <w:rsid w:val="00F865E5"/>
    <w:rsid w:val="00F950AB"/>
    <w:rsid w:val="00FA51D7"/>
    <w:rsid w:val="00FB64C1"/>
    <w:rsid w:val="00FD16EC"/>
    <w:rsid w:val="00FE04A7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69A631FB-6136-4C39-9110-888A9B14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xxxxxx">
    <w:name w:val="Стильxxxxxx"/>
    <w:basedOn w:val="a1"/>
    <w:uiPriority w:val="99"/>
    <w:rsid w:val="0045535F"/>
    <w:pPr>
      <w:spacing w:after="0" w:line="240" w:lineRule="auto"/>
    </w:pPr>
    <w:rPr>
      <w:sz w:val="20"/>
    </w:rPr>
    <w:tblPr>
      <w:tblStyleRowBandSize w:val="1"/>
    </w:tblPr>
    <w:tcPr>
      <w:shd w:val="clear" w:color="auto" w:fill="auto"/>
      <w:vAlign w:val="center"/>
    </w:tcPr>
    <w:tblStylePr w:type="firstRow">
      <w:rPr>
        <w:rFonts w:asciiTheme="minorHAnsi" w:hAnsiTheme="minorHAnsi"/>
        <w:color w:val="FFFFFF" w:themeColor="background1"/>
        <w:sz w:val="20"/>
      </w:rPr>
      <w:tblPr/>
      <w:tcPr>
        <w:shd w:val="clear" w:color="auto" w:fill="2567AF"/>
      </w:tcPr>
    </w:tblStylePr>
    <w:tblStylePr w:type="band1Horz">
      <w:pPr>
        <w:jc w:val="left"/>
      </w:pPr>
      <w:tblPr/>
      <w:tcPr>
        <w:shd w:val="clear" w:color="auto" w:fill="E5F3FD"/>
      </w:tcPr>
    </w:tblStylePr>
  </w:style>
  <w:style w:type="paragraph" w:styleId="a3">
    <w:name w:val="header"/>
    <w:basedOn w:val="a"/>
    <w:link w:val="a4"/>
    <w:uiPriority w:val="99"/>
    <w:unhideWhenUsed/>
    <w:rsid w:val="007A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0771"/>
  </w:style>
  <w:style w:type="paragraph" w:styleId="a5">
    <w:name w:val="footer"/>
    <w:basedOn w:val="a"/>
    <w:link w:val="a6"/>
    <w:uiPriority w:val="99"/>
    <w:unhideWhenUsed/>
    <w:rsid w:val="007A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0771"/>
  </w:style>
  <w:style w:type="paragraph" w:styleId="a7">
    <w:name w:val="Balloon Text"/>
    <w:basedOn w:val="a"/>
    <w:link w:val="a8"/>
    <w:uiPriority w:val="99"/>
    <w:semiHidden/>
    <w:unhideWhenUsed/>
    <w:rsid w:val="007A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077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autoRedefine/>
    <w:rsid w:val="008A6654"/>
    <w:pPr>
      <w:spacing w:after="0" w:line="240" w:lineRule="auto"/>
      <w:ind w:left="4253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8A6654"/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paragraph" w:styleId="ab">
    <w:name w:val="footnote text"/>
    <w:basedOn w:val="a"/>
    <w:link w:val="ac"/>
    <w:semiHidden/>
    <w:rsid w:val="00DA6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DA6B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D05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F1A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F1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sgazpro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6DBC4-FC80-4B99-BB2E-2D07FA17B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Хациревич Владимир Владимирович</dc:creator>
  <cp:lastModifiedBy>Левченко Наталья Владимировна</cp:lastModifiedBy>
  <cp:revision>37</cp:revision>
  <cp:lastPrinted>2019-04-19T13:10:00Z</cp:lastPrinted>
  <dcterms:created xsi:type="dcterms:W3CDTF">2017-04-20T14:26:00Z</dcterms:created>
  <dcterms:modified xsi:type="dcterms:W3CDTF">2019-06-24T10:29:00Z</dcterms:modified>
</cp:coreProperties>
</file>